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F56F" w14:textId="77777777" w:rsidR="006E3902" w:rsidRDefault="006E3902" w:rsidP="006E3902">
      <w:pPr>
        <w:pStyle w:val="00Lead"/>
        <w:rPr>
          <w:sz w:val="36"/>
          <w:szCs w:val="22"/>
          <w:lang w:val="en-GB"/>
        </w:rPr>
      </w:pPr>
      <w:r w:rsidRPr="006E3902">
        <w:rPr>
          <w:sz w:val="36"/>
          <w:szCs w:val="22"/>
          <w:lang w:val="en-GB"/>
        </w:rPr>
        <w:t>Fulminant Winter Start with Sean Paul in Ischgl</w:t>
      </w:r>
    </w:p>
    <w:p w14:paraId="0665902D" w14:textId="3F539438" w:rsidR="006E3902" w:rsidRDefault="006E3902" w:rsidP="006E3902">
      <w:pPr>
        <w:pStyle w:val="00Lead"/>
        <w:rPr>
          <w:lang w:val="en-GB"/>
        </w:rPr>
      </w:pPr>
      <w:r w:rsidRPr="5CD261C7">
        <w:rPr>
          <w:lang w:val="en-GB"/>
        </w:rPr>
        <w:t xml:space="preserve">The winter season in Ischgl </w:t>
      </w:r>
      <w:r w:rsidR="22068C07" w:rsidRPr="5CD261C7">
        <w:rPr>
          <w:lang w:val="en-GB"/>
        </w:rPr>
        <w:t>has started</w:t>
      </w:r>
      <w:r w:rsidRPr="5CD261C7">
        <w:rPr>
          <w:lang w:val="en-GB"/>
        </w:rPr>
        <w:t xml:space="preserve">! On 26 November 2022, perfect </w:t>
      </w:r>
      <w:proofErr w:type="spellStart"/>
      <w:r w:rsidRPr="5CD261C7">
        <w:rPr>
          <w:lang w:val="en-GB"/>
        </w:rPr>
        <w:t>piste</w:t>
      </w:r>
      <w:proofErr w:type="spellEnd"/>
      <w:r w:rsidRPr="5CD261C7">
        <w:rPr>
          <w:lang w:val="en-GB"/>
        </w:rPr>
        <w:t xml:space="preserve"> conditions, </w:t>
      </w:r>
      <w:r w:rsidRPr="006E235A">
        <w:rPr>
          <w:lang w:val="en-GB"/>
        </w:rPr>
        <w:t>sunshine</w:t>
      </w:r>
      <w:r w:rsidRPr="5CD261C7">
        <w:rPr>
          <w:lang w:val="en-GB"/>
        </w:rPr>
        <w:t xml:space="preserve"> and the "Top of the Mountain Opening Concert" with Sean Paul ensured a spectacular start to the season with </w:t>
      </w:r>
      <w:r w:rsidR="006E235A">
        <w:rPr>
          <w:lang w:val="en-GB"/>
        </w:rPr>
        <w:t>13,000</w:t>
      </w:r>
      <w:r w:rsidRPr="5CD261C7">
        <w:rPr>
          <w:lang w:val="en-GB"/>
        </w:rPr>
        <w:t xml:space="preserve"> enthusiastic winter sports enthusiasts. The ski season in Ischgl runs until 1 May 2023. New in winter 2022/23: the spectacular Silvretta Spa and a </w:t>
      </w:r>
      <w:proofErr w:type="spellStart"/>
      <w:r w:rsidRPr="5CD261C7">
        <w:rPr>
          <w:lang w:val="en-GB"/>
        </w:rPr>
        <w:t>MoonBik</w:t>
      </w:r>
      <w:r w:rsidR="561FE830" w:rsidRPr="5CD261C7">
        <w:rPr>
          <w:lang w:val="en-GB"/>
        </w:rPr>
        <w:t>ing</w:t>
      </w:r>
      <w:proofErr w:type="spellEnd"/>
      <w:r w:rsidRPr="5CD261C7">
        <w:rPr>
          <w:lang w:val="en-GB"/>
        </w:rPr>
        <w:t xml:space="preserve"> area.</w:t>
      </w:r>
    </w:p>
    <w:p w14:paraId="38E4E6E0" w14:textId="1A21CD4E" w:rsidR="006E3902" w:rsidRPr="006E3902" w:rsidRDefault="006E3902" w:rsidP="006E3902">
      <w:pPr>
        <w:rPr>
          <w:lang w:val="en-GB"/>
        </w:rPr>
      </w:pPr>
      <w:r w:rsidRPr="5CD261C7">
        <w:rPr>
          <w:lang w:val="en-GB"/>
        </w:rPr>
        <w:t xml:space="preserve">From now on, it's "off to the slopes" again in Ischgl: On 26 November 2022, Sean Paul, "Mister Dancehall", opened the ski season in Ischgl with the legendary "Top of the Mountain Opening Concert". In front of the fantastic backdrop of the Alpine lifestyle metropolis, the multi-platinum Jamaican created a great atmosphere and </w:t>
      </w:r>
      <w:r w:rsidR="113127E2" w:rsidRPr="5CD261C7">
        <w:rPr>
          <w:lang w:val="en-GB"/>
        </w:rPr>
        <w:t xml:space="preserve">party </w:t>
      </w:r>
      <w:r w:rsidRPr="5CD261C7">
        <w:rPr>
          <w:lang w:val="en-GB"/>
        </w:rPr>
        <w:t xml:space="preserve">mood among his fans with songs such </w:t>
      </w:r>
      <w:r w:rsidRPr="006E235A">
        <w:rPr>
          <w:lang w:val="en-GB"/>
        </w:rPr>
        <w:t>as "Get Busy", "Got 2 Luv U", "She Doesn't Mind" and "I'm Still in Love with You".</w:t>
      </w:r>
      <w:r w:rsidRPr="5CD261C7">
        <w:rPr>
          <w:lang w:val="en-GB"/>
        </w:rPr>
        <w:t xml:space="preserve"> For the opening weekend, Ischgl was delighted with perfect slopes</w:t>
      </w:r>
      <w:r w:rsidR="006E235A">
        <w:rPr>
          <w:lang w:val="en-GB"/>
        </w:rPr>
        <w:t xml:space="preserve"> and</w:t>
      </w:r>
      <w:r w:rsidRPr="5CD261C7">
        <w:rPr>
          <w:lang w:val="en-GB"/>
        </w:rPr>
        <w:t xml:space="preserve"> </w:t>
      </w:r>
      <w:r w:rsidR="006E235A">
        <w:rPr>
          <w:lang w:val="en-GB"/>
        </w:rPr>
        <w:t>13,000</w:t>
      </w:r>
      <w:r w:rsidRPr="5CD261C7">
        <w:rPr>
          <w:lang w:val="en-GB"/>
        </w:rPr>
        <w:t xml:space="preserve"> visitors.</w:t>
      </w:r>
    </w:p>
    <w:p w14:paraId="1F141788" w14:textId="5C5FB136" w:rsidR="006E3902" w:rsidRPr="006E3902" w:rsidRDefault="006E3902" w:rsidP="006E3902">
      <w:pPr>
        <w:rPr>
          <w:lang w:val="en-GB"/>
        </w:rPr>
      </w:pPr>
      <w:r w:rsidRPr="5CD261C7">
        <w:rPr>
          <w:lang w:val="en-GB"/>
        </w:rPr>
        <w:t xml:space="preserve">From now until 1 May 2023, </w:t>
      </w:r>
      <w:r w:rsidR="5CDFDDC6" w:rsidRPr="5CD261C7">
        <w:rPr>
          <w:lang w:val="en-GB"/>
        </w:rPr>
        <w:t>skiers</w:t>
      </w:r>
      <w:r w:rsidRPr="5CD261C7">
        <w:rPr>
          <w:lang w:val="en-GB"/>
        </w:rPr>
        <w:t xml:space="preserve"> can ski across the border on 239 kilometres of </w:t>
      </w:r>
      <w:proofErr w:type="spellStart"/>
      <w:r w:rsidRPr="5CD261C7">
        <w:rPr>
          <w:lang w:val="en-GB"/>
        </w:rPr>
        <w:t>pistes</w:t>
      </w:r>
      <w:proofErr w:type="spellEnd"/>
      <w:r w:rsidRPr="5CD261C7">
        <w:rPr>
          <w:lang w:val="en-GB"/>
        </w:rPr>
        <w:t xml:space="preserve"> in the Silvretta Arena - from Austria to Switzerland. New in the 2022/23 winter season are the spectacular Silvretta </w:t>
      </w:r>
      <w:proofErr w:type="spellStart"/>
      <w:r w:rsidRPr="5CD261C7">
        <w:rPr>
          <w:lang w:val="en-GB"/>
        </w:rPr>
        <w:t>Therme</w:t>
      </w:r>
      <w:proofErr w:type="spellEnd"/>
      <w:r w:rsidRPr="5CD261C7">
        <w:rPr>
          <w:lang w:val="en-GB"/>
        </w:rPr>
        <w:t xml:space="preserve">, which opens </w:t>
      </w:r>
      <w:r w:rsidRPr="006E235A">
        <w:rPr>
          <w:lang w:val="en-GB"/>
        </w:rPr>
        <w:t xml:space="preserve">on 8 December, </w:t>
      </w:r>
      <w:r w:rsidR="12B79B46" w:rsidRPr="006E235A">
        <w:rPr>
          <w:lang w:val="en-GB"/>
        </w:rPr>
        <w:t>plus</w:t>
      </w:r>
      <w:r w:rsidR="12B79B46" w:rsidRPr="5CD261C7">
        <w:rPr>
          <w:lang w:val="en-GB"/>
        </w:rPr>
        <w:t xml:space="preserve"> a state of the art</w:t>
      </w:r>
      <w:r w:rsidRPr="5CD261C7">
        <w:rPr>
          <w:lang w:val="en-GB"/>
        </w:rPr>
        <w:t xml:space="preserve"> a </w:t>
      </w:r>
      <w:proofErr w:type="spellStart"/>
      <w:r w:rsidRPr="5CD261C7">
        <w:rPr>
          <w:lang w:val="en-GB"/>
        </w:rPr>
        <w:t>MoonBik</w:t>
      </w:r>
      <w:r w:rsidR="2167273A" w:rsidRPr="5CD261C7">
        <w:rPr>
          <w:lang w:val="en-GB"/>
        </w:rPr>
        <w:t>ing</w:t>
      </w:r>
      <w:proofErr w:type="spellEnd"/>
      <w:r w:rsidRPr="5CD261C7">
        <w:rPr>
          <w:lang w:val="en-GB"/>
        </w:rPr>
        <w:t xml:space="preserve"> </w:t>
      </w:r>
      <w:r w:rsidR="00D77979" w:rsidRPr="5CD261C7">
        <w:rPr>
          <w:lang w:val="en-GB"/>
        </w:rPr>
        <w:t>A</w:t>
      </w:r>
      <w:r w:rsidRPr="5CD261C7">
        <w:rPr>
          <w:lang w:val="en-GB"/>
        </w:rPr>
        <w:t xml:space="preserve">rea. All information at </w:t>
      </w:r>
      <w:r w:rsidR="00000000">
        <w:fldChar w:fldCharType="begin"/>
      </w:r>
      <w:r w:rsidR="00000000" w:rsidRPr="004B7769">
        <w:rPr>
          <w:lang w:val="en-GB"/>
        </w:rPr>
        <w:instrText>HYPERLINK "https://www.ischgl.com/en/Events/Top-Events" \h</w:instrText>
      </w:r>
      <w:r w:rsidR="00000000">
        <w:fldChar w:fldCharType="separate"/>
      </w:r>
      <w:r w:rsidRPr="5CD261C7">
        <w:rPr>
          <w:rStyle w:val="Hyperlink"/>
          <w:lang w:val="en-GB"/>
        </w:rPr>
        <w:t>www.ischgl.com</w:t>
      </w:r>
      <w:r w:rsidR="00000000">
        <w:rPr>
          <w:rStyle w:val="Hyperlink"/>
          <w:lang w:val="en-GB"/>
        </w:rPr>
        <w:fldChar w:fldCharType="end"/>
      </w:r>
      <w:r w:rsidRPr="5CD261C7">
        <w:rPr>
          <w:lang w:val="en-GB"/>
        </w:rPr>
        <w:t>.</w:t>
      </w:r>
    </w:p>
    <w:p w14:paraId="468F8462" w14:textId="2F1E4DA9" w:rsidR="006E3902" w:rsidRPr="006E3902" w:rsidRDefault="006E3902" w:rsidP="006E3902">
      <w:pPr>
        <w:pStyle w:val="00Subheadline"/>
        <w:rPr>
          <w:lang w:val="en-GB"/>
        </w:rPr>
      </w:pPr>
      <w:r w:rsidRPr="006E3902">
        <w:rPr>
          <w:lang w:val="en-GB"/>
        </w:rPr>
        <w:t xml:space="preserve">What's New in Ischgl Winter 2022/23 </w:t>
      </w:r>
    </w:p>
    <w:p w14:paraId="601E9AAA" w14:textId="212C6ABC" w:rsidR="006E3902" w:rsidRPr="006E3902" w:rsidRDefault="006E3902" w:rsidP="006E3902">
      <w:pPr>
        <w:rPr>
          <w:lang w:val="en-GB"/>
        </w:rPr>
      </w:pPr>
      <w:r w:rsidRPr="5CD261C7">
        <w:rPr>
          <w:lang w:val="en-GB"/>
        </w:rPr>
        <w:t xml:space="preserve">Silvretta </w:t>
      </w:r>
      <w:r w:rsidR="425717EF" w:rsidRPr="5CD261C7">
        <w:rPr>
          <w:lang w:val="en-GB"/>
        </w:rPr>
        <w:t>Spa</w:t>
      </w:r>
      <w:r w:rsidRPr="5CD261C7">
        <w:rPr>
          <w:lang w:val="en-GB"/>
        </w:rPr>
        <w:t xml:space="preserve">: Impressive </w:t>
      </w:r>
      <w:r w:rsidR="0F693803" w:rsidRPr="5CD261C7">
        <w:rPr>
          <w:lang w:val="en-GB"/>
        </w:rPr>
        <w:t>inside and out.</w:t>
      </w:r>
      <w:r w:rsidRPr="5CD261C7">
        <w:rPr>
          <w:lang w:val="en-GB"/>
        </w:rPr>
        <w:t xml:space="preserve"> </w:t>
      </w:r>
      <w:r w:rsidR="0D029479" w:rsidRPr="5CD261C7">
        <w:rPr>
          <w:lang w:val="en-GB"/>
        </w:rPr>
        <w:t xml:space="preserve">With the </w:t>
      </w:r>
      <w:r w:rsidRPr="5CD261C7">
        <w:rPr>
          <w:lang w:val="en-GB"/>
        </w:rPr>
        <w:t xml:space="preserve">new Silvretta </w:t>
      </w:r>
      <w:r w:rsidR="0E6A7CBD" w:rsidRPr="5CD261C7">
        <w:rPr>
          <w:lang w:val="en-GB"/>
        </w:rPr>
        <w:t>Spa</w:t>
      </w:r>
      <w:r w:rsidRPr="5CD261C7">
        <w:rPr>
          <w:lang w:val="en-GB"/>
        </w:rPr>
        <w:t xml:space="preserve">, </w:t>
      </w:r>
      <w:r w:rsidR="5A6F909D" w:rsidRPr="5CD261C7">
        <w:rPr>
          <w:lang w:val="en-GB"/>
        </w:rPr>
        <w:t xml:space="preserve">the </w:t>
      </w:r>
      <w:r w:rsidRPr="5CD261C7">
        <w:rPr>
          <w:lang w:val="en-GB"/>
        </w:rPr>
        <w:t xml:space="preserve">Silvrettaseilbahn AG is creating an architectural milestone and upgrading the leisure facilities in the entire Paznaun region. At around 75 million euros, the highest single investment by Silvrettaseilbahn AG is something to be proud of. Eight different pools with a total of over 1,000 square metres of water surface are spread over four floors in two buildings, including a 25-metre sports pool, outdoor pool, spacious adventure pool, children's </w:t>
      </w:r>
      <w:proofErr w:type="gramStart"/>
      <w:r w:rsidRPr="5CD261C7">
        <w:rPr>
          <w:lang w:val="en-GB"/>
        </w:rPr>
        <w:t>pool</w:t>
      </w:r>
      <w:proofErr w:type="gramEnd"/>
      <w:r w:rsidRPr="5CD261C7">
        <w:rPr>
          <w:lang w:val="en-GB"/>
        </w:rPr>
        <w:t xml:space="preserve"> and a salt grotto. More than 1,500 square metres of sauna area with customs hut sauna, alpine herb sauna, event sauna, Swiss stone pine sauna and the centrepiece - the panorama sauna - are unparalleled. The spa spoils its guests with culinary delights in a trattoria with Italian delicacies, in the spa buffet and in the noble lounge with charcoal grill. In addition, a pool bar in the outdoor pool and an ice bar leave nothing to be desired. A high-end fitness studio with state-of-the-art training equipment, a physiotherapy practice with a health insurance contract, a range of health-promoting massages and an innovative cryogenic chamber ensure regeneration. Event facilities for up to 600 people are included. Highlight: the 1,300-square-metre ice-skating rink with a 250-metre-long passable tunnel, which runs once around the entire outdoor area. Good to know: The Silvretta </w:t>
      </w:r>
      <w:proofErr w:type="spellStart"/>
      <w:r w:rsidRPr="5CD261C7">
        <w:rPr>
          <w:lang w:val="en-GB"/>
        </w:rPr>
        <w:t>Therme</w:t>
      </w:r>
      <w:proofErr w:type="spellEnd"/>
      <w:r w:rsidRPr="5CD261C7">
        <w:rPr>
          <w:lang w:val="en-GB"/>
        </w:rPr>
        <w:t xml:space="preserve"> relies on </w:t>
      </w:r>
      <w:r w:rsidRPr="5CD261C7">
        <w:rPr>
          <w:lang w:val="en-GB"/>
        </w:rPr>
        <w:lastRenderedPageBreak/>
        <w:t xml:space="preserve">alternative energy sources with geothermal energy and green electricity. More information on the new Ischgl Spa at </w:t>
      </w:r>
      <w:r w:rsidR="00000000">
        <w:fldChar w:fldCharType="begin"/>
      </w:r>
      <w:r w:rsidR="00000000" w:rsidRPr="004B7769">
        <w:rPr>
          <w:lang w:val="en-GB"/>
        </w:rPr>
        <w:instrText>HYPERLINK "https://www.silvrettatherme.at/en" \h</w:instrText>
      </w:r>
      <w:r w:rsidR="00000000">
        <w:fldChar w:fldCharType="separate"/>
      </w:r>
      <w:r w:rsidRPr="5CD261C7">
        <w:rPr>
          <w:rStyle w:val="Hyperlink"/>
          <w:lang w:val="en-GB"/>
        </w:rPr>
        <w:t>www.silvrettatherme.at</w:t>
      </w:r>
      <w:r w:rsidR="00000000">
        <w:rPr>
          <w:rStyle w:val="Hyperlink"/>
          <w:lang w:val="en-GB"/>
        </w:rPr>
        <w:fldChar w:fldCharType="end"/>
      </w:r>
    </w:p>
    <w:p w14:paraId="1E73EC3F" w14:textId="3F3AD906" w:rsidR="006E3902" w:rsidRPr="006E3902" w:rsidRDefault="006E3902" w:rsidP="006E3902">
      <w:pPr>
        <w:pStyle w:val="00Subheadline"/>
        <w:rPr>
          <w:lang w:val="en-GB"/>
        </w:rPr>
      </w:pPr>
      <w:proofErr w:type="spellStart"/>
      <w:r w:rsidRPr="5CD261C7">
        <w:rPr>
          <w:lang w:val="en-GB"/>
        </w:rPr>
        <w:t>MoonBiking</w:t>
      </w:r>
      <w:proofErr w:type="spellEnd"/>
      <w:r w:rsidRPr="5CD261C7">
        <w:rPr>
          <w:lang w:val="en-GB"/>
        </w:rPr>
        <w:t xml:space="preserve"> in the new </w:t>
      </w:r>
      <w:proofErr w:type="spellStart"/>
      <w:r w:rsidRPr="5CD261C7">
        <w:rPr>
          <w:lang w:val="en-GB"/>
        </w:rPr>
        <w:t>MoonBik</w:t>
      </w:r>
      <w:r w:rsidR="299F592B" w:rsidRPr="5CD261C7">
        <w:rPr>
          <w:lang w:val="en-GB"/>
        </w:rPr>
        <w:t>ing</w:t>
      </w:r>
      <w:proofErr w:type="spellEnd"/>
      <w:r w:rsidRPr="5CD261C7">
        <w:rPr>
          <w:lang w:val="en-GB"/>
        </w:rPr>
        <w:t xml:space="preserve"> Area  </w:t>
      </w:r>
    </w:p>
    <w:p w14:paraId="5186D5E0" w14:textId="38A4156E" w:rsidR="006E3902" w:rsidRPr="006E3902" w:rsidRDefault="006E3902" w:rsidP="006E3902">
      <w:pPr>
        <w:rPr>
          <w:lang w:val="en-GB"/>
        </w:rPr>
      </w:pPr>
      <w:r w:rsidRPr="5CD261C7">
        <w:rPr>
          <w:lang w:val="en-GB"/>
        </w:rPr>
        <w:t xml:space="preserve">If you want to try something new in Ischgl this winter, rent a </w:t>
      </w:r>
      <w:proofErr w:type="spellStart"/>
      <w:r w:rsidRPr="5CD261C7">
        <w:rPr>
          <w:lang w:val="en-GB"/>
        </w:rPr>
        <w:t>MoonBike</w:t>
      </w:r>
      <w:proofErr w:type="spellEnd"/>
      <w:r w:rsidRPr="5CD261C7">
        <w:rPr>
          <w:lang w:val="en-GB"/>
        </w:rPr>
        <w:t xml:space="preserve"> (e-</w:t>
      </w:r>
      <w:proofErr w:type="spellStart"/>
      <w:r w:rsidRPr="5CD261C7">
        <w:rPr>
          <w:lang w:val="en-GB"/>
        </w:rPr>
        <w:t>snowbike</w:t>
      </w:r>
      <w:proofErr w:type="spellEnd"/>
      <w:r w:rsidRPr="5CD261C7">
        <w:rPr>
          <w:lang w:val="en-GB"/>
        </w:rPr>
        <w:t xml:space="preserve">) and explore the new </w:t>
      </w:r>
      <w:proofErr w:type="spellStart"/>
      <w:r w:rsidRPr="5CD261C7">
        <w:rPr>
          <w:lang w:val="en-GB"/>
        </w:rPr>
        <w:t>MoonBik</w:t>
      </w:r>
      <w:r w:rsidR="7AA61D5D" w:rsidRPr="5CD261C7">
        <w:rPr>
          <w:lang w:val="en-GB"/>
        </w:rPr>
        <w:t>ing</w:t>
      </w:r>
      <w:proofErr w:type="spellEnd"/>
      <w:r w:rsidRPr="5CD261C7">
        <w:rPr>
          <w:lang w:val="en-GB"/>
        </w:rPr>
        <w:t xml:space="preserve"> </w:t>
      </w:r>
      <w:r w:rsidR="24C289E3" w:rsidRPr="5CD261C7">
        <w:rPr>
          <w:lang w:val="en-GB"/>
        </w:rPr>
        <w:t>a</w:t>
      </w:r>
      <w:r w:rsidRPr="5CD261C7">
        <w:rPr>
          <w:lang w:val="en-GB"/>
        </w:rPr>
        <w:t xml:space="preserve">rea or discover the mountain world around Ischgl on a guided tour. </w:t>
      </w:r>
      <w:r w:rsidR="00224138">
        <w:rPr>
          <w:lang w:val="en-GB"/>
        </w:rPr>
        <w:t>Price and reservation</w:t>
      </w:r>
      <w:r w:rsidRPr="5CD261C7">
        <w:rPr>
          <w:lang w:val="en-GB"/>
        </w:rPr>
        <w:t xml:space="preserve">: </w:t>
      </w:r>
      <w:r w:rsidR="00000000">
        <w:fldChar w:fldCharType="begin"/>
      </w:r>
      <w:r w:rsidR="00000000" w:rsidRPr="004B7769">
        <w:rPr>
          <w:lang w:val="en-GB"/>
        </w:rPr>
        <w:instrText>HYPERLINK "https://www.ischgl.com/en/Booking/Online-Shop/Experience-shop/experiences/ISC/9f32f8fd-e28c-41b1-a7fa-a0d573a88a69/moonbike-park" \h</w:instrText>
      </w:r>
      <w:r w:rsidR="00000000">
        <w:fldChar w:fldCharType="separate"/>
      </w:r>
      <w:r w:rsidR="00D77979" w:rsidRPr="5CD261C7">
        <w:rPr>
          <w:rStyle w:val="Hyperlink"/>
          <w:lang w:val="en-GB"/>
        </w:rPr>
        <w:t>www.ischgl.com</w:t>
      </w:r>
      <w:r w:rsidR="00000000">
        <w:rPr>
          <w:rStyle w:val="Hyperlink"/>
          <w:lang w:val="en-GB"/>
        </w:rPr>
        <w:fldChar w:fldCharType="end"/>
      </w:r>
    </w:p>
    <w:p w14:paraId="56B8D9BF" w14:textId="53C07522" w:rsidR="006E3902" w:rsidRPr="006E3902" w:rsidRDefault="006E3902" w:rsidP="006E3902">
      <w:pPr>
        <w:pStyle w:val="00Subheadline"/>
        <w:rPr>
          <w:lang w:val="en-GB"/>
        </w:rPr>
      </w:pPr>
      <w:r w:rsidRPr="006E3902">
        <w:rPr>
          <w:lang w:val="en-GB"/>
        </w:rPr>
        <w:t>Exciting dates in the Ischgl winter</w:t>
      </w:r>
    </w:p>
    <w:p w14:paraId="4D23EB1F" w14:textId="2B860136" w:rsidR="006E3902" w:rsidRPr="00224138" w:rsidRDefault="006E3902" w:rsidP="00224138">
      <w:pPr>
        <w:pStyle w:val="Listenabsatz"/>
        <w:numPr>
          <w:ilvl w:val="0"/>
          <w:numId w:val="2"/>
        </w:numPr>
        <w:spacing w:line="360" w:lineRule="auto"/>
        <w:rPr>
          <w:rFonts w:asciiTheme="minorHAnsi" w:hAnsiTheme="minorHAnsi" w:cstheme="minorHAnsi"/>
          <w:sz w:val="22"/>
          <w:szCs w:val="22"/>
          <w:lang w:val="en-GB"/>
        </w:rPr>
      </w:pPr>
      <w:r w:rsidRPr="00224138">
        <w:rPr>
          <w:rFonts w:asciiTheme="minorHAnsi" w:hAnsiTheme="minorHAnsi" w:cstheme="minorHAnsi"/>
          <w:b/>
          <w:bCs/>
          <w:sz w:val="22"/>
          <w:szCs w:val="22"/>
          <w:lang w:val="en-GB"/>
        </w:rPr>
        <w:t>8-14 January 2023</w:t>
      </w:r>
      <w:r w:rsidRPr="00224138">
        <w:rPr>
          <w:rFonts w:asciiTheme="minorHAnsi" w:hAnsiTheme="minorHAnsi" w:cstheme="minorHAnsi"/>
          <w:sz w:val="22"/>
          <w:szCs w:val="22"/>
          <w:lang w:val="en-GB"/>
        </w:rPr>
        <w:t>: At the "</w:t>
      </w:r>
      <w:r w:rsidR="00000000">
        <w:fldChar w:fldCharType="begin"/>
      </w:r>
      <w:r w:rsidR="00000000" w:rsidRPr="004B7769">
        <w:rPr>
          <w:lang w:val="en-GB"/>
        </w:rPr>
        <w:instrText>HYPERLINK "https://www.ischgl.com/en/Events/Top-Events/Shapes-in-white-in-Ischgl_topevent_39385335"</w:instrText>
      </w:r>
      <w:r w:rsidR="00000000">
        <w:fldChar w:fldCharType="separate"/>
      </w:r>
      <w:r w:rsidRPr="00224138">
        <w:rPr>
          <w:rStyle w:val="Hyperlink"/>
          <w:rFonts w:asciiTheme="minorHAnsi" w:hAnsiTheme="minorHAnsi" w:cstheme="minorHAnsi"/>
          <w:sz w:val="22"/>
          <w:szCs w:val="22"/>
          <w:lang w:val="en-GB"/>
        </w:rPr>
        <w:t>Shapes in White</w:t>
      </w:r>
      <w:r w:rsidR="00000000">
        <w:rPr>
          <w:rStyle w:val="Hyperlink"/>
          <w:rFonts w:asciiTheme="minorHAnsi" w:hAnsiTheme="minorHAnsi" w:cstheme="minorHAnsi"/>
          <w:sz w:val="22"/>
          <w:szCs w:val="22"/>
          <w:lang w:val="en-GB"/>
        </w:rPr>
        <w:fldChar w:fldCharType="end"/>
      </w:r>
      <w:r w:rsidRPr="00224138">
        <w:rPr>
          <w:rFonts w:asciiTheme="minorHAnsi" w:hAnsiTheme="minorHAnsi" w:cstheme="minorHAnsi"/>
          <w:sz w:val="22"/>
          <w:szCs w:val="22"/>
          <w:lang w:val="en-GB"/>
        </w:rPr>
        <w:t>" snow sculpture competition, artists from all over the world transform the Silvretta Arena into an impressive open-air gallery on this year's theme of "Future, E-Mobility, Climate".</w:t>
      </w:r>
    </w:p>
    <w:p w14:paraId="66F783A8" w14:textId="4A3D2B40" w:rsidR="006E3902" w:rsidRPr="00224138" w:rsidRDefault="006E3902" w:rsidP="00224138">
      <w:pPr>
        <w:pStyle w:val="Listenabsatz"/>
        <w:numPr>
          <w:ilvl w:val="0"/>
          <w:numId w:val="2"/>
        </w:numPr>
        <w:spacing w:line="360" w:lineRule="auto"/>
        <w:rPr>
          <w:rFonts w:asciiTheme="minorHAnsi" w:hAnsiTheme="minorHAnsi" w:cstheme="minorHAnsi"/>
          <w:sz w:val="22"/>
          <w:szCs w:val="22"/>
          <w:lang w:val="en-GB"/>
        </w:rPr>
      </w:pPr>
      <w:r w:rsidRPr="00224138">
        <w:rPr>
          <w:rFonts w:asciiTheme="minorHAnsi" w:hAnsiTheme="minorHAnsi" w:cstheme="minorHAnsi"/>
          <w:b/>
          <w:bCs/>
          <w:sz w:val="22"/>
          <w:szCs w:val="22"/>
          <w:lang w:val="en-GB"/>
        </w:rPr>
        <w:t>30 March to 1 May 2023</w:t>
      </w:r>
      <w:r w:rsidRPr="00224138">
        <w:rPr>
          <w:rFonts w:asciiTheme="minorHAnsi" w:hAnsiTheme="minorHAnsi" w:cstheme="minorHAnsi"/>
          <w:sz w:val="22"/>
          <w:szCs w:val="22"/>
          <w:lang w:val="en-GB"/>
        </w:rPr>
        <w:t>: The Ischgl event series "</w:t>
      </w:r>
      <w:r w:rsidR="00000000">
        <w:fldChar w:fldCharType="begin"/>
      </w:r>
      <w:r w:rsidR="00000000" w:rsidRPr="004B7769">
        <w:rPr>
          <w:lang w:val="en-GB"/>
        </w:rPr>
        <w:instrText>HYPERLINK "https://www.ischgl.com/en/Events/Top-Events/Spring-Blanc-in-Ischgl_topevent_48267585"</w:instrText>
      </w:r>
      <w:r w:rsidR="00000000">
        <w:fldChar w:fldCharType="separate"/>
      </w:r>
      <w:r w:rsidRPr="00224138">
        <w:rPr>
          <w:rStyle w:val="Hyperlink"/>
          <w:rFonts w:asciiTheme="minorHAnsi" w:hAnsiTheme="minorHAnsi" w:cstheme="minorHAnsi"/>
          <w:sz w:val="22"/>
          <w:szCs w:val="22"/>
          <w:lang w:val="en-GB"/>
        </w:rPr>
        <w:t>Spring Blanc</w:t>
      </w:r>
      <w:r w:rsidR="00000000">
        <w:rPr>
          <w:rStyle w:val="Hyperlink"/>
          <w:rFonts w:asciiTheme="minorHAnsi" w:hAnsiTheme="minorHAnsi" w:cstheme="minorHAnsi"/>
          <w:sz w:val="22"/>
          <w:szCs w:val="22"/>
          <w:lang w:val="en-GB"/>
        </w:rPr>
        <w:fldChar w:fldCharType="end"/>
      </w:r>
      <w:r w:rsidRPr="00224138">
        <w:rPr>
          <w:rFonts w:asciiTheme="minorHAnsi" w:hAnsiTheme="minorHAnsi" w:cstheme="minorHAnsi"/>
          <w:sz w:val="22"/>
          <w:szCs w:val="22"/>
          <w:lang w:val="en-GB"/>
        </w:rPr>
        <w:t>" provides enjoyable and musical reasons for white spring on the slopes with various events.</w:t>
      </w:r>
    </w:p>
    <w:p w14:paraId="32259046" w14:textId="712C5D3B" w:rsidR="006E3902" w:rsidRPr="00224138" w:rsidRDefault="006E3902" w:rsidP="00224138">
      <w:pPr>
        <w:pStyle w:val="Listenabsatz"/>
        <w:numPr>
          <w:ilvl w:val="0"/>
          <w:numId w:val="2"/>
        </w:numPr>
        <w:spacing w:line="360" w:lineRule="auto"/>
        <w:rPr>
          <w:rFonts w:asciiTheme="minorHAnsi" w:hAnsiTheme="minorHAnsi" w:cstheme="minorHAnsi"/>
          <w:sz w:val="22"/>
          <w:szCs w:val="22"/>
          <w:lang w:val="en-GB"/>
        </w:rPr>
      </w:pPr>
      <w:r w:rsidRPr="00224138">
        <w:rPr>
          <w:rFonts w:asciiTheme="minorHAnsi" w:hAnsiTheme="minorHAnsi" w:cstheme="minorHAnsi"/>
          <w:b/>
          <w:bCs/>
          <w:sz w:val="22"/>
          <w:szCs w:val="22"/>
          <w:lang w:val="en-GB"/>
        </w:rPr>
        <w:t>30 March 2023</w:t>
      </w:r>
      <w:r w:rsidRPr="00224138">
        <w:rPr>
          <w:rFonts w:asciiTheme="minorHAnsi" w:hAnsiTheme="minorHAnsi" w:cstheme="minorHAnsi"/>
          <w:sz w:val="22"/>
          <w:szCs w:val="22"/>
          <w:lang w:val="en-GB"/>
        </w:rPr>
        <w:t>: The "</w:t>
      </w:r>
      <w:r w:rsidR="00000000">
        <w:fldChar w:fldCharType="begin"/>
      </w:r>
      <w:r w:rsidR="00000000" w:rsidRPr="004B7769">
        <w:rPr>
          <w:lang w:val="en-GB"/>
        </w:rPr>
        <w:instrText>HYPERLINK "https://www.ischgl.com/en/Events/Top-Events/Spring-Blanc-in-Ischgl_topevent_48267585"</w:instrText>
      </w:r>
      <w:r w:rsidR="00000000">
        <w:fldChar w:fldCharType="separate"/>
      </w:r>
      <w:r w:rsidRPr="00224138">
        <w:rPr>
          <w:rStyle w:val="Hyperlink"/>
          <w:rFonts w:asciiTheme="minorHAnsi" w:hAnsiTheme="minorHAnsi" w:cstheme="minorHAnsi"/>
          <w:sz w:val="22"/>
          <w:szCs w:val="22"/>
          <w:lang w:val="en-GB"/>
        </w:rPr>
        <w:t>Top of the Mountain Spring Concert</w:t>
      </w:r>
      <w:r w:rsidR="00000000">
        <w:rPr>
          <w:rStyle w:val="Hyperlink"/>
          <w:rFonts w:asciiTheme="minorHAnsi" w:hAnsiTheme="minorHAnsi" w:cstheme="minorHAnsi"/>
          <w:sz w:val="22"/>
          <w:szCs w:val="22"/>
          <w:lang w:val="en-GB"/>
        </w:rPr>
        <w:fldChar w:fldCharType="end"/>
      </w:r>
      <w:r w:rsidRPr="00224138">
        <w:rPr>
          <w:rFonts w:asciiTheme="minorHAnsi" w:hAnsiTheme="minorHAnsi" w:cstheme="minorHAnsi"/>
          <w:sz w:val="22"/>
          <w:szCs w:val="22"/>
          <w:lang w:val="en-GB"/>
        </w:rPr>
        <w:t xml:space="preserve">" on the </w:t>
      </w:r>
      <w:proofErr w:type="spellStart"/>
      <w:r w:rsidRPr="00224138">
        <w:rPr>
          <w:rFonts w:asciiTheme="minorHAnsi" w:hAnsiTheme="minorHAnsi" w:cstheme="minorHAnsi"/>
          <w:sz w:val="22"/>
          <w:szCs w:val="22"/>
          <w:lang w:val="en-GB"/>
        </w:rPr>
        <w:t>Idalp</w:t>
      </w:r>
      <w:proofErr w:type="spellEnd"/>
      <w:r w:rsidRPr="00224138">
        <w:rPr>
          <w:rFonts w:asciiTheme="minorHAnsi" w:hAnsiTheme="minorHAnsi" w:cstheme="minorHAnsi"/>
          <w:sz w:val="22"/>
          <w:szCs w:val="22"/>
          <w:lang w:val="en-GB"/>
        </w:rPr>
        <w:t xml:space="preserve"> in the middle of the ski area is the kick-off of the "Spring Blanc" event series.</w:t>
      </w:r>
    </w:p>
    <w:p w14:paraId="51E99FDB" w14:textId="6AC96A97" w:rsidR="006E3902" w:rsidRPr="00224138" w:rsidRDefault="006E3902" w:rsidP="00224138">
      <w:pPr>
        <w:pStyle w:val="Listenabsatz"/>
        <w:numPr>
          <w:ilvl w:val="0"/>
          <w:numId w:val="2"/>
        </w:numPr>
        <w:spacing w:line="360" w:lineRule="auto"/>
        <w:rPr>
          <w:rFonts w:asciiTheme="minorHAnsi" w:hAnsiTheme="minorHAnsi" w:cstheme="minorHAnsi"/>
          <w:sz w:val="22"/>
          <w:szCs w:val="22"/>
          <w:lang w:val="en-GB"/>
        </w:rPr>
      </w:pPr>
      <w:r w:rsidRPr="00224138">
        <w:rPr>
          <w:rFonts w:asciiTheme="minorHAnsi" w:hAnsiTheme="minorHAnsi" w:cstheme="minorHAnsi"/>
          <w:b/>
          <w:bCs/>
          <w:sz w:val="22"/>
          <w:szCs w:val="22"/>
          <w:lang w:val="en-GB"/>
        </w:rPr>
        <w:t>9 April 2023</w:t>
      </w:r>
      <w:r w:rsidRPr="00224138">
        <w:rPr>
          <w:rFonts w:asciiTheme="minorHAnsi" w:hAnsiTheme="minorHAnsi" w:cstheme="minorHAnsi"/>
          <w:sz w:val="22"/>
          <w:szCs w:val="22"/>
          <w:lang w:val="en-GB"/>
        </w:rPr>
        <w:t>: The "</w:t>
      </w:r>
      <w:r w:rsidR="00000000">
        <w:fldChar w:fldCharType="begin"/>
      </w:r>
      <w:r w:rsidR="00000000" w:rsidRPr="004B7769">
        <w:rPr>
          <w:lang w:val="en-GB"/>
        </w:rPr>
        <w:instrText>HYPERLINK "https://www.ischgl.com/en/Events/Top-Events/Top-of-the-Mountain-Easter-Concert_topevent_48827699"</w:instrText>
      </w:r>
      <w:r w:rsidR="00000000">
        <w:fldChar w:fldCharType="separate"/>
      </w:r>
      <w:r w:rsidRPr="00224138">
        <w:rPr>
          <w:rStyle w:val="Hyperlink"/>
          <w:rFonts w:asciiTheme="minorHAnsi" w:hAnsiTheme="minorHAnsi" w:cstheme="minorHAnsi"/>
          <w:sz w:val="22"/>
          <w:szCs w:val="22"/>
          <w:lang w:val="en-GB"/>
        </w:rPr>
        <w:t>Top of the Mountain Easter Concert</w:t>
      </w:r>
      <w:r w:rsidR="00000000">
        <w:rPr>
          <w:rStyle w:val="Hyperlink"/>
          <w:rFonts w:asciiTheme="minorHAnsi" w:hAnsiTheme="minorHAnsi" w:cstheme="minorHAnsi"/>
          <w:sz w:val="22"/>
          <w:szCs w:val="22"/>
          <w:lang w:val="en-GB"/>
        </w:rPr>
        <w:fldChar w:fldCharType="end"/>
      </w:r>
      <w:r w:rsidRPr="00224138">
        <w:rPr>
          <w:rFonts w:asciiTheme="minorHAnsi" w:hAnsiTheme="minorHAnsi" w:cstheme="minorHAnsi"/>
          <w:sz w:val="22"/>
          <w:szCs w:val="22"/>
          <w:lang w:val="en-GB"/>
        </w:rPr>
        <w:t xml:space="preserve">" traditionally takes place on Easter Sunday in the middle of the ski area on the </w:t>
      </w:r>
      <w:proofErr w:type="spellStart"/>
      <w:r w:rsidRPr="00224138">
        <w:rPr>
          <w:rFonts w:asciiTheme="minorHAnsi" w:hAnsiTheme="minorHAnsi" w:cstheme="minorHAnsi"/>
          <w:sz w:val="22"/>
          <w:szCs w:val="22"/>
          <w:lang w:val="en-GB"/>
        </w:rPr>
        <w:t>Idalp</w:t>
      </w:r>
      <w:proofErr w:type="spellEnd"/>
      <w:r w:rsidRPr="00224138">
        <w:rPr>
          <w:rFonts w:asciiTheme="minorHAnsi" w:hAnsiTheme="minorHAnsi" w:cstheme="minorHAnsi"/>
          <w:sz w:val="22"/>
          <w:szCs w:val="22"/>
          <w:lang w:val="en-GB"/>
        </w:rPr>
        <w:t>.</w:t>
      </w:r>
    </w:p>
    <w:p w14:paraId="30CB8911" w14:textId="0A07DD9B" w:rsidR="006E3902" w:rsidRPr="00224138" w:rsidRDefault="006E3902" w:rsidP="00224138">
      <w:pPr>
        <w:pStyle w:val="Listenabsatz"/>
        <w:numPr>
          <w:ilvl w:val="0"/>
          <w:numId w:val="2"/>
        </w:numPr>
        <w:spacing w:line="360" w:lineRule="auto"/>
        <w:rPr>
          <w:rFonts w:asciiTheme="minorHAnsi" w:hAnsiTheme="minorHAnsi" w:cstheme="minorHAnsi"/>
          <w:sz w:val="22"/>
          <w:szCs w:val="22"/>
          <w:lang w:val="en-GB"/>
        </w:rPr>
      </w:pPr>
      <w:r w:rsidRPr="00224138">
        <w:rPr>
          <w:rFonts w:asciiTheme="minorHAnsi" w:hAnsiTheme="minorHAnsi" w:cstheme="minorHAnsi"/>
          <w:b/>
          <w:bCs/>
          <w:sz w:val="22"/>
          <w:szCs w:val="22"/>
          <w:lang w:val="en-GB"/>
        </w:rPr>
        <w:t>23 April 2023</w:t>
      </w:r>
      <w:r w:rsidRPr="00224138">
        <w:rPr>
          <w:rFonts w:asciiTheme="minorHAnsi" w:hAnsiTheme="minorHAnsi" w:cstheme="minorHAnsi"/>
          <w:sz w:val="22"/>
          <w:szCs w:val="22"/>
          <w:lang w:val="en-GB"/>
        </w:rPr>
        <w:t>: "</w:t>
      </w:r>
      <w:r w:rsidR="00000000">
        <w:fldChar w:fldCharType="begin"/>
      </w:r>
      <w:r w:rsidR="00000000" w:rsidRPr="004B7769">
        <w:rPr>
          <w:lang w:val="en-GB"/>
        </w:rPr>
        <w:instrText>HYPERLINK "https://www.ischgl.com/en/Events/Top-Events/International-Spring-Snow-Festival-Alp-Trida_topevent_176766"</w:instrText>
      </w:r>
      <w:r w:rsidR="00000000">
        <w:fldChar w:fldCharType="separate"/>
      </w:r>
      <w:r w:rsidRPr="00224138">
        <w:rPr>
          <w:rStyle w:val="Hyperlink"/>
          <w:rFonts w:asciiTheme="minorHAnsi" w:hAnsiTheme="minorHAnsi" w:cstheme="minorHAnsi"/>
          <w:sz w:val="22"/>
          <w:szCs w:val="22"/>
          <w:lang w:val="en-GB"/>
        </w:rPr>
        <w:t>International Spring Snow Festival</w:t>
      </w:r>
      <w:r w:rsidR="00000000">
        <w:rPr>
          <w:rStyle w:val="Hyperlink"/>
          <w:rFonts w:asciiTheme="minorHAnsi" w:hAnsiTheme="minorHAnsi" w:cstheme="minorHAnsi"/>
          <w:sz w:val="22"/>
          <w:szCs w:val="22"/>
          <w:lang w:val="en-GB"/>
        </w:rPr>
        <w:fldChar w:fldCharType="end"/>
      </w:r>
      <w:r w:rsidRPr="00224138">
        <w:rPr>
          <w:rFonts w:asciiTheme="minorHAnsi" w:hAnsiTheme="minorHAnsi" w:cstheme="minorHAnsi"/>
          <w:sz w:val="22"/>
          <w:szCs w:val="22"/>
          <w:lang w:val="en-GB"/>
        </w:rPr>
        <w:t xml:space="preserve">" on Alp </w:t>
      </w:r>
      <w:proofErr w:type="spellStart"/>
      <w:r w:rsidRPr="00224138">
        <w:rPr>
          <w:rFonts w:asciiTheme="minorHAnsi" w:hAnsiTheme="minorHAnsi" w:cstheme="minorHAnsi"/>
          <w:sz w:val="22"/>
          <w:szCs w:val="22"/>
          <w:lang w:val="en-GB"/>
        </w:rPr>
        <w:t>Trida</w:t>
      </w:r>
      <w:proofErr w:type="spellEnd"/>
      <w:r w:rsidRPr="00224138">
        <w:rPr>
          <w:rFonts w:asciiTheme="minorHAnsi" w:hAnsiTheme="minorHAnsi" w:cstheme="minorHAnsi"/>
          <w:sz w:val="22"/>
          <w:szCs w:val="22"/>
          <w:lang w:val="en-GB"/>
        </w:rPr>
        <w:t xml:space="preserve">. The open-air concert takes place at an altitude of 2,500 metres on Alp </w:t>
      </w:r>
      <w:proofErr w:type="spellStart"/>
      <w:r w:rsidRPr="00224138">
        <w:rPr>
          <w:rFonts w:asciiTheme="minorHAnsi" w:hAnsiTheme="minorHAnsi" w:cstheme="minorHAnsi"/>
          <w:sz w:val="22"/>
          <w:szCs w:val="22"/>
          <w:lang w:val="en-GB"/>
        </w:rPr>
        <w:t>Trida</w:t>
      </w:r>
      <w:proofErr w:type="spellEnd"/>
      <w:r w:rsidRPr="00224138">
        <w:rPr>
          <w:rFonts w:asciiTheme="minorHAnsi" w:hAnsiTheme="minorHAnsi" w:cstheme="minorHAnsi"/>
          <w:sz w:val="22"/>
          <w:szCs w:val="22"/>
          <w:lang w:val="en-GB"/>
        </w:rPr>
        <w:t>, which is located on the Swiss side in the ski area.</w:t>
      </w:r>
    </w:p>
    <w:p w14:paraId="0B5630F0" w14:textId="0A9ED2C1" w:rsidR="006E3902" w:rsidRPr="00224138" w:rsidRDefault="006E3902" w:rsidP="00224138">
      <w:pPr>
        <w:pStyle w:val="Listenabsatz"/>
        <w:numPr>
          <w:ilvl w:val="0"/>
          <w:numId w:val="2"/>
        </w:numPr>
        <w:spacing w:line="360" w:lineRule="auto"/>
        <w:rPr>
          <w:rFonts w:asciiTheme="minorHAnsi" w:hAnsiTheme="minorHAnsi" w:cstheme="minorHAnsi"/>
          <w:sz w:val="22"/>
          <w:szCs w:val="22"/>
          <w:lang w:val="en-GB"/>
        </w:rPr>
      </w:pPr>
      <w:r w:rsidRPr="00224138">
        <w:rPr>
          <w:rFonts w:asciiTheme="minorHAnsi" w:hAnsiTheme="minorHAnsi" w:cstheme="minorHAnsi"/>
          <w:b/>
          <w:bCs/>
          <w:sz w:val="22"/>
          <w:szCs w:val="22"/>
          <w:lang w:val="en-GB"/>
        </w:rPr>
        <w:t xml:space="preserve">30 </w:t>
      </w:r>
      <w:r w:rsidR="008D6D4E">
        <w:rPr>
          <w:rFonts w:asciiTheme="minorHAnsi" w:hAnsiTheme="minorHAnsi" w:cstheme="minorHAnsi"/>
          <w:b/>
          <w:bCs/>
          <w:sz w:val="22"/>
          <w:szCs w:val="22"/>
          <w:lang w:val="en-GB"/>
        </w:rPr>
        <w:t>April</w:t>
      </w:r>
      <w:r w:rsidRPr="00224138">
        <w:rPr>
          <w:rFonts w:asciiTheme="minorHAnsi" w:hAnsiTheme="minorHAnsi" w:cstheme="minorHAnsi"/>
          <w:b/>
          <w:bCs/>
          <w:sz w:val="22"/>
          <w:szCs w:val="22"/>
          <w:lang w:val="en-GB"/>
        </w:rPr>
        <w:t xml:space="preserve"> 2023</w:t>
      </w:r>
      <w:r w:rsidRPr="00224138">
        <w:rPr>
          <w:rFonts w:asciiTheme="minorHAnsi" w:hAnsiTheme="minorHAnsi" w:cstheme="minorHAnsi"/>
          <w:sz w:val="22"/>
          <w:szCs w:val="22"/>
          <w:lang w:val="en-GB"/>
        </w:rPr>
        <w:t>: Ischgl traditionally ends the ski season with the "</w:t>
      </w:r>
      <w:r w:rsidR="00000000">
        <w:fldChar w:fldCharType="begin"/>
      </w:r>
      <w:r w:rsidR="00000000" w:rsidRPr="004B7769">
        <w:rPr>
          <w:lang w:val="en-GB"/>
        </w:rPr>
        <w:instrText>HYPERLINK "https://www.ischgl.com/en/Events/Top-Events/Top-of-the-Mountain-Closing-Concert_topevent_48589015"</w:instrText>
      </w:r>
      <w:r w:rsidR="00000000">
        <w:fldChar w:fldCharType="separate"/>
      </w:r>
      <w:r w:rsidRPr="00224138">
        <w:rPr>
          <w:rStyle w:val="Hyperlink"/>
          <w:rFonts w:asciiTheme="minorHAnsi" w:hAnsiTheme="minorHAnsi" w:cstheme="minorHAnsi"/>
          <w:sz w:val="22"/>
          <w:szCs w:val="22"/>
          <w:lang w:val="en-GB"/>
        </w:rPr>
        <w:t>Top of the Mountain Closing Concert</w:t>
      </w:r>
      <w:r w:rsidR="00000000">
        <w:rPr>
          <w:rStyle w:val="Hyperlink"/>
          <w:rFonts w:asciiTheme="minorHAnsi" w:hAnsiTheme="minorHAnsi" w:cstheme="minorHAnsi"/>
          <w:sz w:val="22"/>
          <w:szCs w:val="22"/>
          <w:lang w:val="en-GB"/>
        </w:rPr>
        <w:fldChar w:fldCharType="end"/>
      </w:r>
      <w:r w:rsidRPr="00224138">
        <w:rPr>
          <w:rFonts w:asciiTheme="minorHAnsi" w:hAnsiTheme="minorHAnsi" w:cstheme="minorHAnsi"/>
          <w:sz w:val="22"/>
          <w:szCs w:val="22"/>
          <w:lang w:val="en-GB"/>
        </w:rPr>
        <w:t xml:space="preserve">" on </w:t>
      </w:r>
      <w:proofErr w:type="spellStart"/>
      <w:r w:rsidRPr="00224138">
        <w:rPr>
          <w:rFonts w:asciiTheme="minorHAnsi" w:hAnsiTheme="minorHAnsi" w:cstheme="minorHAnsi"/>
          <w:sz w:val="22"/>
          <w:szCs w:val="22"/>
          <w:lang w:val="en-GB"/>
        </w:rPr>
        <w:t>Idalp</w:t>
      </w:r>
      <w:proofErr w:type="spellEnd"/>
      <w:r w:rsidRPr="00224138">
        <w:rPr>
          <w:rFonts w:asciiTheme="minorHAnsi" w:hAnsiTheme="minorHAnsi" w:cstheme="minorHAnsi"/>
          <w:sz w:val="22"/>
          <w:szCs w:val="22"/>
          <w:lang w:val="en-GB"/>
        </w:rPr>
        <w:t>.</w:t>
      </w:r>
    </w:p>
    <w:p w14:paraId="0183D750" w14:textId="77777777" w:rsidR="00224138" w:rsidRDefault="00224138" w:rsidP="006E3902">
      <w:pPr>
        <w:rPr>
          <w:lang w:val="en-GB"/>
        </w:rPr>
      </w:pPr>
    </w:p>
    <w:p w14:paraId="5B1E7F1D" w14:textId="28299AA7" w:rsidR="006E3902" w:rsidRDefault="006E3902" w:rsidP="006E3902">
      <w:pPr>
        <w:rPr>
          <w:lang w:val="en-GB"/>
        </w:rPr>
      </w:pPr>
      <w:r w:rsidRPr="006E3902">
        <w:rPr>
          <w:lang w:val="en-GB"/>
        </w:rPr>
        <w:t>All information about the ski</w:t>
      </w:r>
      <w:r w:rsidR="00224138">
        <w:rPr>
          <w:lang w:val="en-GB"/>
        </w:rPr>
        <w:t>ing</w:t>
      </w:r>
      <w:r w:rsidRPr="006E3902">
        <w:rPr>
          <w:lang w:val="en-GB"/>
        </w:rPr>
        <w:t xml:space="preserve"> area, the stars, </w:t>
      </w:r>
      <w:proofErr w:type="gramStart"/>
      <w:r w:rsidRPr="006E3902">
        <w:rPr>
          <w:lang w:val="en-GB"/>
        </w:rPr>
        <w:t>bookings</w:t>
      </w:r>
      <w:proofErr w:type="gramEnd"/>
      <w:r w:rsidRPr="006E3902">
        <w:rPr>
          <w:lang w:val="en-GB"/>
        </w:rPr>
        <w:t xml:space="preserve"> and ticket prices: </w:t>
      </w:r>
      <w:hyperlink r:id="rId9" w:history="1">
        <w:r w:rsidR="00D77979">
          <w:rPr>
            <w:rStyle w:val="Hyperlink"/>
            <w:lang w:val="en-GB"/>
          </w:rPr>
          <w:t>www.ischgl.com</w:t>
        </w:r>
      </w:hyperlink>
      <w:r w:rsidRPr="006E3902">
        <w:rPr>
          <w:lang w:val="en-GB"/>
        </w:rPr>
        <w:t>.</w:t>
      </w:r>
    </w:p>
    <w:p w14:paraId="5F1EBDFA" w14:textId="71D4F800" w:rsidR="00B4295E" w:rsidRPr="00B4295E" w:rsidRDefault="00B4295E" w:rsidP="006E3902">
      <w:pPr>
        <w:rPr>
          <w:rFonts w:ascii="Calibri" w:eastAsia="Times New Roman" w:hAnsi="Calibri"/>
          <w:lang w:val="en-GB"/>
        </w:rPr>
      </w:pPr>
      <w:r>
        <w:rPr>
          <w:lang w:val="en-GB"/>
        </w:rPr>
        <w:t>Free footage will be available during the evening at the following link:</w:t>
      </w:r>
      <w:r w:rsidRPr="00B4295E">
        <w:rPr>
          <w:lang w:val="en-GB"/>
        </w:rPr>
        <w:t xml:space="preserve"> </w:t>
      </w:r>
      <w:hyperlink r:id="rId10" w:history="1">
        <w:r>
          <w:rPr>
            <w:rStyle w:val="Hyperlink"/>
            <w:rFonts w:eastAsia="Times New Roman"/>
            <w:lang w:val="en-GB"/>
          </w:rPr>
          <w:t>Footage Opening 2022</w:t>
        </w:r>
      </w:hyperlink>
    </w:p>
    <w:p w14:paraId="51C499BE" w14:textId="77777777" w:rsidR="00077B16" w:rsidRPr="00224138" w:rsidRDefault="00077B16" w:rsidP="00077B16">
      <w:pPr>
        <w:pBdr>
          <w:bottom w:val="single" w:sz="4" w:space="1" w:color="auto"/>
        </w:pBdr>
        <w:rPr>
          <w:lang w:val="en-GB"/>
        </w:rPr>
      </w:pPr>
    </w:p>
    <w:p w14:paraId="7E4AE46A" w14:textId="77777777" w:rsidR="00077B16" w:rsidRPr="00224138" w:rsidRDefault="00077B16" w:rsidP="00077B16">
      <w:pPr>
        <w:rPr>
          <w:lang w:val="en-GB"/>
        </w:rPr>
      </w:pPr>
    </w:p>
    <w:tbl>
      <w:tblPr>
        <w:tblStyle w:val="Tabellenraster"/>
        <w:tblW w:w="0" w:type="auto"/>
        <w:tblLook w:val="04A0" w:firstRow="1" w:lastRow="0" w:firstColumn="1" w:lastColumn="0" w:noHBand="0" w:noVBand="1"/>
      </w:tblPr>
      <w:tblGrid>
        <w:gridCol w:w="6946"/>
        <w:gridCol w:w="2114"/>
      </w:tblGrid>
      <w:tr w:rsidR="001D0400" w:rsidRPr="00224138" w14:paraId="0AE65816" w14:textId="77777777" w:rsidTr="00681D82">
        <w:tc>
          <w:tcPr>
            <w:tcW w:w="6946" w:type="dxa"/>
          </w:tcPr>
          <w:p w14:paraId="60BBD1B9" w14:textId="42C4EBBC" w:rsidR="001D0400" w:rsidRPr="00224138" w:rsidRDefault="001D0400" w:rsidP="00681D82">
            <w:pPr>
              <w:rPr>
                <w:sz w:val="14"/>
                <w:szCs w:val="14"/>
                <w:lang w:val="en-GB"/>
              </w:rPr>
            </w:pPr>
            <w:r w:rsidRPr="00224138">
              <w:rPr>
                <w:sz w:val="14"/>
                <w:szCs w:val="14"/>
                <w:lang w:val="en-GB"/>
              </w:rPr>
              <w:t>(</w:t>
            </w:r>
            <w:r w:rsidR="00224138">
              <w:rPr>
                <w:sz w:val="14"/>
                <w:szCs w:val="14"/>
                <w:lang w:val="en-GB"/>
              </w:rPr>
              <w:t>4.</w:t>
            </w:r>
            <w:r w:rsidR="00B4295E">
              <w:rPr>
                <w:sz w:val="14"/>
                <w:szCs w:val="14"/>
                <w:lang w:val="en-GB"/>
              </w:rPr>
              <w:t>344</w:t>
            </w:r>
            <w:r w:rsidRPr="00224138">
              <w:rPr>
                <w:sz w:val="14"/>
                <w:szCs w:val="14"/>
                <w:lang w:val="en-GB"/>
              </w:rPr>
              <w:t xml:space="preserve"> characters with spaces)</w:t>
            </w:r>
          </w:p>
        </w:tc>
        <w:tc>
          <w:tcPr>
            <w:tcW w:w="2114" w:type="dxa"/>
          </w:tcPr>
          <w:p w14:paraId="2069837F" w14:textId="3124ABFE" w:rsidR="001D0400" w:rsidRPr="00224138" w:rsidRDefault="001D0400" w:rsidP="00681D82">
            <w:pPr>
              <w:jc w:val="right"/>
              <w:rPr>
                <w:sz w:val="14"/>
                <w:szCs w:val="14"/>
                <w:lang w:val="en-GB"/>
              </w:rPr>
            </w:pPr>
            <w:r w:rsidRPr="00224138">
              <w:rPr>
                <w:sz w:val="14"/>
                <w:szCs w:val="14"/>
                <w:lang w:val="en-GB"/>
              </w:rPr>
              <w:fldChar w:fldCharType="begin"/>
            </w:r>
            <w:r w:rsidRPr="00224138">
              <w:rPr>
                <w:sz w:val="14"/>
                <w:szCs w:val="14"/>
                <w:lang w:val="en-GB"/>
              </w:rPr>
              <w:instrText xml:space="preserve"> DATE  \@ "MMMM yyyy"  \* MERGEFORMAT </w:instrText>
            </w:r>
            <w:r w:rsidRPr="00224138">
              <w:rPr>
                <w:sz w:val="14"/>
                <w:szCs w:val="14"/>
                <w:lang w:val="en-GB"/>
              </w:rPr>
              <w:fldChar w:fldCharType="separate"/>
            </w:r>
            <w:r w:rsidR="004B7769">
              <w:rPr>
                <w:noProof/>
                <w:sz w:val="14"/>
                <w:szCs w:val="14"/>
                <w:lang w:val="en-GB"/>
              </w:rPr>
              <w:t>November 2022</w:t>
            </w:r>
            <w:r w:rsidRPr="00224138">
              <w:rPr>
                <w:sz w:val="14"/>
                <w:szCs w:val="14"/>
                <w:lang w:val="en-GB"/>
              </w:rPr>
              <w:fldChar w:fldCharType="end"/>
            </w:r>
          </w:p>
        </w:tc>
      </w:tr>
      <w:tr w:rsidR="001D0400" w:rsidRPr="004B7769" w14:paraId="4220D086" w14:textId="77777777" w:rsidTr="00681D82">
        <w:tc>
          <w:tcPr>
            <w:tcW w:w="6946" w:type="dxa"/>
          </w:tcPr>
          <w:p w14:paraId="41CDF944" w14:textId="77777777" w:rsidR="001D0400" w:rsidRPr="00224138" w:rsidRDefault="001D0400" w:rsidP="00681D82">
            <w:pPr>
              <w:rPr>
                <w:sz w:val="14"/>
                <w:szCs w:val="14"/>
                <w:lang w:val="en-GB"/>
              </w:rPr>
            </w:pPr>
          </w:p>
          <w:p w14:paraId="15E0852A" w14:textId="17F1F440" w:rsidR="001D0400" w:rsidRPr="00224138" w:rsidRDefault="001D0400" w:rsidP="00681D82">
            <w:pPr>
              <w:rPr>
                <w:sz w:val="14"/>
                <w:szCs w:val="14"/>
                <w:lang w:val="en-GB"/>
              </w:rPr>
            </w:pPr>
            <w:r w:rsidRPr="00224138">
              <w:rPr>
                <w:sz w:val="14"/>
                <w:szCs w:val="14"/>
                <w:lang w:val="en-GB"/>
              </w:rPr>
              <w:t xml:space="preserve">Image Downloads: </w:t>
            </w:r>
            <w:hyperlink r:id="rId11" w:history="1">
              <w:r w:rsidR="00224138" w:rsidRPr="00D14D15">
                <w:rPr>
                  <w:rStyle w:val="Hyperlink"/>
                  <w:sz w:val="14"/>
                  <w:szCs w:val="14"/>
                  <w:lang w:val="en-GB"/>
                </w:rPr>
                <w:t>Sean Paul &amp; Winter Opening</w:t>
              </w:r>
            </w:hyperlink>
          </w:p>
          <w:p w14:paraId="61615F77" w14:textId="77777777" w:rsidR="001D0400" w:rsidRPr="00224138" w:rsidRDefault="001D0400" w:rsidP="00681D82">
            <w:pPr>
              <w:rPr>
                <w:sz w:val="14"/>
                <w:szCs w:val="14"/>
                <w:lang w:val="en-GB"/>
              </w:rPr>
            </w:pPr>
            <w:r w:rsidRPr="00224138">
              <w:rPr>
                <w:sz w:val="14"/>
                <w:szCs w:val="14"/>
                <w:lang w:val="en-GB"/>
              </w:rPr>
              <w:t xml:space="preserve">Copyright </w:t>
            </w:r>
            <w:r w:rsidRPr="00224138">
              <w:rPr>
                <w:rFonts w:cstheme="minorHAnsi"/>
                <w:sz w:val="14"/>
                <w:szCs w:val="14"/>
                <w:lang w:val="en-GB"/>
              </w:rPr>
              <w:t>©</w:t>
            </w:r>
            <w:r w:rsidRPr="00224138">
              <w:rPr>
                <w:sz w:val="14"/>
                <w:szCs w:val="14"/>
                <w:lang w:val="en-GB"/>
              </w:rPr>
              <w:t xml:space="preserve"> TVB Paznaun-Ischgl (if not stated otherwise)</w:t>
            </w:r>
          </w:p>
        </w:tc>
        <w:tc>
          <w:tcPr>
            <w:tcW w:w="2114" w:type="dxa"/>
          </w:tcPr>
          <w:p w14:paraId="6F9855CF" w14:textId="77777777" w:rsidR="001D0400" w:rsidRPr="00224138" w:rsidRDefault="001D0400" w:rsidP="00681D82">
            <w:pPr>
              <w:jc w:val="right"/>
              <w:rPr>
                <w:sz w:val="14"/>
                <w:szCs w:val="14"/>
                <w:lang w:val="en-GB"/>
              </w:rPr>
            </w:pPr>
          </w:p>
        </w:tc>
      </w:tr>
      <w:tr w:rsidR="001D0400" w:rsidRPr="004B7769" w14:paraId="3AF22272" w14:textId="77777777" w:rsidTr="00681D82">
        <w:tc>
          <w:tcPr>
            <w:tcW w:w="6946" w:type="dxa"/>
          </w:tcPr>
          <w:p w14:paraId="7FEC74ED" w14:textId="77777777" w:rsidR="001D0400" w:rsidRPr="00224138" w:rsidRDefault="001D0400" w:rsidP="00681D82">
            <w:pPr>
              <w:rPr>
                <w:sz w:val="14"/>
                <w:szCs w:val="14"/>
                <w:lang w:val="en-GB"/>
              </w:rPr>
            </w:pPr>
          </w:p>
        </w:tc>
        <w:tc>
          <w:tcPr>
            <w:tcW w:w="2114" w:type="dxa"/>
          </w:tcPr>
          <w:p w14:paraId="2D4E968B" w14:textId="77777777" w:rsidR="001D0400" w:rsidRPr="00224138" w:rsidRDefault="001D0400" w:rsidP="00681D82">
            <w:pPr>
              <w:jc w:val="right"/>
              <w:rPr>
                <w:sz w:val="14"/>
                <w:szCs w:val="14"/>
                <w:lang w:val="en-GB"/>
              </w:rPr>
            </w:pPr>
          </w:p>
        </w:tc>
      </w:tr>
      <w:tr w:rsidR="001D0400" w:rsidRPr="004B7769" w14:paraId="0F13EE98" w14:textId="77777777" w:rsidTr="00681D82">
        <w:tc>
          <w:tcPr>
            <w:tcW w:w="6946" w:type="dxa"/>
          </w:tcPr>
          <w:p w14:paraId="762041FB" w14:textId="77777777" w:rsidR="001D0400" w:rsidRPr="00224138" w:rsidRDefault="001D0400" w:rsidP="00681D82">
            <w:pPr>
              <w:rPr>
                <w:sz w:val="14"/>
                <w:szCs w:val="14"/>
                <w:lang w:val="en-GB"/>
              </w:rPr>
            </w:pPr>
            <w:r w:rsidRPr="00224138">
              <w:rPr>
                <w:sz w:val="14"/>
                <w:szCs w:val="14"/>
                <w:lang w:val="en-GB"/>
              </w:rPr>
              <w:t xml:space="preserve">All text and images are available to download free-of-charge at </w:t>
            </w:r>
            <w:bookmarkStart w:id="0" w:name="_Hlk102655172"/>
            <w:r w:rsidRPr="00224138">
              <w:rPr>
                <w:sz w:val="14"/>
                <w:szCs w:val="14"/>
                <w:lang w:val="en-GB"/>
              </w:rPr>
              <w:fldChar w:fldCharType="begin"/>
            </w:r>
            <w:r w:rsidRPr="00224138">
              <w:rPr>
                <w:sz w:val="14"/>
                <w:szCs w:val="14"/>
                <w:lang w:val="en-GB"/>
              </w:rPr>
              <w:instrText>HYPERLINK "https://www.ischgl.com/en/More/Service-area/Press"</w:instrText>
            </w:r>
            <w:r w:rsidRPr="00224138">
              <w:rPr>
                <w:sz w:val="14"/>
                <w:szCs w:val="14"/>
                <w:lang w:val="en-GB"/>
              </w:rPr>
            </w:r>
            <w:r w:rsidRPr="00224138">
              <w:rPr>
                <w:sz w:val="14"/>
                <w:szCs w:val="14"/>
                <w:lang w:val="en-GB"/>
              </w:rPr>
              <w:fldChar w:fldCharType="separate"/>
            </w:r>
            <w:r w:rsidRPr="00224138">
              <w:rPr>
                <w:rStyle w:val="Hyperlink"/>
                <w:sz w:val="14"/>
                <w:szCs w:val="14"/>
                <w:lang w:val="en-GB"/>
              </w:rPr>
              <w:t>www.ischgl.com/Press</w:t>
            </w:r>
            <w:r w:rsidRPr="00224138">
              <w:rPr>
                <w:sz w:val="14"/>
                <w:szCs w:val="14"/>
                <w:lang w:val="en-GB"/>
              </w:rPr>
              <w:fldChar w:fldCharType="end"/>
            </w:r>
            <w:bookmarkEnd w:id="0"/>
            <w:r w:rsidRPr="00224138">
              <w:rPr>
                <w:sz w:val="14"/>
                <w:szCs w:val="14"/>
                <w:lang w:val="en-GB"/>
              </w:rPr>
              <w:t xml:space="preserve"> .</w:t>
            </w:r>
          </w:p>
        </w:tc>
        <w:tc>
          <w:tcPr>
            <w:tcW w:w="2114" w:type="dxa"/>
          </w:tcPr>
          <w:p w14:paraId="4E9040D4" w14:textId="77777777" w:rsidR="001D0400" w:rsidRPr="00224138" w:rsidRDefault="001D0400" w:rsidP="00681D82">
            <w:pPr>
              <w:jc w:val="right"/>
              <w:rPr>
                <w:sz w:val="14"/>
                <w:szCs w:val="14"/>
                <w:lang w:val="en-GB"/>
              </w:rPr>
            </w:pPr>
          </w:p>
        </w:tc>
      </w:tr>
    </w:tbl>
    <w:p w14:paraId="2C61DC27" w14:textId="77777777" w:rsidR="008330FC" w:rsidRPr="00746222" w:rsidRDefault="008330FC" w:rsidP="001D0400">
      <w:pPr>
        <w:rPr>
          <w:lang w:val="en-GB"/>
        </w:rPr>
      </w:pPr>
    </w:p>
    <w:sectPr w:rsidR="008330FC" w:rsidRPr="00746222">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5F5B" w14:textId="77777777" w:rsidR="000A253B" w:rsidRDefault="000A253B" w:rsidP="006E6BF7">
      <w:pPr>
        <w:spacing w:line="240" w:lineRule="auto"/>
      </w:pPr>
      <w:r>
        <w:separator/>
      </w:r>
    </w:p>
  </w:endnote>
  <w:endnote w:type="continuationSeparator" w:id="0">
    <w:p w14:paraId="214C2F97" w14:textId="77777777" w:rsidR="000A253B" w:rsidRDefault="000A253B" w:rsidP="006E6B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3BAF" w14:textId="52D8F7E4" w:rsidR="006E6BF7" w:rsidRDefault="00660A31" w:rsidP="00AB2CC3">
    <w:pPr>
      <w:pStyle w:val="Fuzeile"/>
      <w:tabs>
        <w:tab w:val="clear" w:pos="4536"/>
        <w:tab w:val="clear" w:pos="9072"/>
        <w:tab w:val="left" w:pos="1965"/>
      </w:tabs>
    </w:pPr>
    <w:r>
      <w:rPr>
        <w:noProof/>
      </w:rPr>
      <w:drawing>
        <wp:anchor distT="0" distB="0" distL="114300" distR="114300" simplePos="0" relativeHeight="251658240" behindDoc="0" locked="0" layoutInCell="1" allowOverlap="1" wp14:anchorId="52BC9970" wp14:editId="30BE0872">
          <wp:simplePos x="0" y="0"/>
          <wp:positionH relativeFrom="margin">
            <wp:posOffset>-930910</wp:posOffset>
          </wp:positionH>
          <wp:positionV relativeFrom="margin">
            <wp:posOffset>8568055</wp:posOffset>
          </wp:positionV>
          <wp:extent cx="7559040" cy="1200150"/>
          <wp:effectExtent l="0" t="0" r="381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59040" cy="1200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C4F3" w14:textId="77777777" w:rsidR="000A253B" w:rsidRDefault="000A253B" w:rsidP="006E6BF7">
      <w:pPr>
        <w:spacing w:line="240" w:lineRule="auto"/>
      </w:pPr>
      <w:r>
        <w:separator/>
      </w:r>
    </w:p>
  </w:footnote>
  <w:footnote w:type="continuationSeparator" w:id="0">
    <w:p w14:paraId="14EB28B8" w14:textId="77777777" w:rsidR="000A253B" w:rsidRDefault="000A253B" w:rsidP="006E6B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F1A3" w14:textId="01B3145B" w:rsidR="00746222" w:rsidRDefault="00077B16">
    <w:pPr>
      <w:pStyle w:val="Kopfzeile"/>
    </w:pPr>
    <w:r>
      <w:rPr>
        <w:b/>
        <w:bCs/>
        <w:caps/>
        <w:spacing w:val="2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2723"/>
    <w:multiLevelType w:val="hybridMultilevel"/>
    <w:tmpl w:val="30F8122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7FA22EC9"/>
    <w:multiLevelType w:val="hybridMultilevel"/>
    <w:tmpl w:val="440AA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6117077">
    <w:abstractNumId w:val="1"/>
  </w:num>
  <w:num w:numId="2" w16cid:durableId="59555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66AAB"/>
    <w:rsid w:val="00077B16"/>
    <w:rsid w:val="000A253B"/>
    <w:rsid w:val="001D0176"/>
    <w:rsid w:val="001D0400"/>
    <w:rsid w:val="00224138"/>
    <w:rsid w:val="003462D7"/>
    <w:rsid w:val="003D749C"/>
    <w:rsid w:val="004666D9"/>
    <w:rsid w:val="004B7769"/>
    <w:rsid w:val="005F7663"/>
    <w:rsid w:val="00660A31"/>
    <w:rsid w:val="006E235A"/>
    <w:rsid w:val="006E3902"/>
    <w:rsid w:val="006E6BF7"/>
    <w:rsid w:val="00746222"/>
    <w:rsid w:val="007B226C"/>
    <w:rsid w:val="007E13E4"/>
    <w:rsid w:val="00815B96"/>
    <w:rsid w:val="008330FC"/>
    <w:rsid w:val="0083372C"/>
    <w:rsid w:val="008D61FC"/>
    <w:rsid w:val="008D6D4E"/>
    <w:rsid w:val="00AB2CC3"/>
    <w:rsid w:val="00AD5A39"/>
    <w:rsid w:val="00B4295E"/>
    <w:rsid w:val="00C76C3F"/>
    <w:rsid w:val="00D14D15"/>
    <w:rsid w:val="00D77979"/>
    <w:rsid w:val="00D90D78"/>
    <w:rsid w:val="00DF2A41"/>
    <w:rsid w:val="00E34101"/>
    <w:rsid w:val="0D029479"/>
    <w:rsid w:val="0E6A7CBD"/>
    <w:rsid w:val="0F693803"/>
    <w:rsid w:val="113127E2"/>
    <w:rsid w:val="12B79B46"/>
    <w:rsid w:val="1C512B3B"/>
    <w:rsid w:val="2167273A"/>
    <w:rsid w:val="22068C07"/>
    <w:rsid w:val="24C289E3"/>
    <w:rsid w:val="299F592B"/>
    <w:rsid w:val="2C17B80C"/>
    <w:rsid w:val="36E8CBE1"/>
    <w:rsid w:val="425717EF"/>
    <w:rsid w:val="4F0811A0"/>
    <w:rsid w:val="53CC37DC"/>
    <w:rsid w:val="561FE830"/>
    <w:rsid w:val="5A6F909D"/>
    <w:rsid w:val="5CD261C7"/>
    <w:rsid w:val="5CDFDDC6"/>
    <w:rsid w:val="7AA61D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F7F5"/>
  <w15:chartTrackingRefBased/>
  <w15:docId w15:val="{6E8606FE-2FE0-424C-8518-4F535E2A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222"/>
    <w:pPr>
      <w:spacing w:after="0" w:line="360" w:lineRule="auto"/>
      <w:jc w:val="both"/>
    </w:pPr>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qFormat/>
    <w:rsid w:val="00746222"/>
    <w:pPr>
      <w:jc w:val="left"/>
    </w:pPr>
    <w:rPr>
      <w:b/>
      <w:sz w:val="36"/>
    </w:rPr>
  </w:style>
  <w:style w:type="paragraph" w:customStyle="1" w:styleId="00Subheadline">
    <w:name w:val="00_Subheadline"/>
    <w:basedOn w:val="00Headline"/>
    <w:qFormat/>
    <w:rsid w:val="00746222"/>
    <w:pPr>
      <w:spacing w:before="160" w:after="160"/>
      <w:jc w:val="both"/>
    </w:pPr>
    <w:rPr>
      <w:sz w:val="22"/>
    </w:rPr>
  </w:style>
  <w:style w:type="table" w:styleId="Tabellenraster">
    <w:name w:val="Table Grid"/>
    <w:basedOn w:val="NormaleTabelle"/>
    <w:uiPriority w:val="39"/>
    <w:rsid w:val="00746222"/>
    <w:pPr>
      <w:spacing w:after="0" w:line="240" w:lineRule="auto"/>
    </w:pPr>
    <w:rPr>
      <w:rFonts w:asciiTheme="minorHAnsi" w:hAnsiTheme="minorHAnsi"/>
    </w:rPr>
    <w:tblPr/>
  </w:style>
  <w:style w:type="paragraph" w:customStyle="1" w:styleId="00Lead">
    <w:name w:val="00_Lead"/>
    <w:basedOn w:val="Standard"/>
    <w:qFormat/>
    <w:rsid w:val="00746222"/>
    <w:pPr>
      <w:spacing w:before="120" w:after="160"/>
      <w:jc w:val="left"/>
    </w:pPr>
    <w:rPr>
      <w:b/>
      <w:szCs w:val="18"/>
    </w:rPr>
  </w:style>
  <w:style w:type="character" w:styleId="Hyperlink">
    <w:name w:val="Hyperlink"/>
    <w:basedOn w:val="Absatz-Standardschriftart"/>
    <w:uiPriority w:val="99"/>
    <w:unhideWhenUsed/>
    <w:rsid w:val="003D749C"/>
    <w:rPr>
      <w:color w:val="0563C1" w:themeColor="hyperlink"/>
      <w:u w:val="single"/>
    </w:rPr>
  </w:style>
  <w:style w:type="character" w:styleId="NichtaufgelsteErwhnung">
    <w:name w:val="Unresolved Mention"/>
    <w:basedOn w:val="Absatz-Standardschriftart"/>
    <w:uiPriority w:val="99"/>
    <w:semiHidden/>
    <w:unhideWhenUsed/>
    <w:rsid w:val="003D749C"/>
    <w:rPr>
      <w:color w:val="605E5C"/>
      <w:shd w:val="clear" w:color="auto" w:fill="E1DFDD"/>
    </w:rPr>
  </w:style>
  <w:style w:type="paragraph" w:styleId="Listenabsatz">
    <w:name w:val="List Paragraph"/>
    <w:basedOn w:val="Standard"/>
    <w:uiPriority w:val="72"/>
    <w:qFormat/>
    <w:rsid w:val="007B226C"/>
    <w:pPr>
      <w:spacing w:line="240" w:lineRule="auto"/>
      <w:ind w:left="720"/>
      <w:contextualSpacing/>
      <w:jc w:val="left"/>
    </w:pPr>
    <w:rPr>
      <w:rFonts w:ascii="Times New Roman" w:eastAsia="Times New Roman" w:hAnsi="Times New Roman" w:cs="Times New Roman"/>
      <w:sz w:val="20"/>
      <w:szCs w:val="20"/>
      <w:lang w:val="de-DE" w:eastAsia="de-DE"/>
    </w:rPr>
  </w:style>
  <w:style w:type="character" w:styleId="BesuchterLink">
    <w:name w:val="FollowedHyperlink"/>
    <w:basedOn w:val="Absatz-Standardschriftart"/>
    <w:uiPriority w:val="99"/>
    <w:semiHidden/>
    <w:unhideWhenUsed/>
    <w:rsid w:val="002241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ages.paznaun-ischgl.com/de/send?pass=1f60262f3c58dd58496a764131b9235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ebgate.io/de/directlink/ace5af313bdb2458" TargetMode="External"/><Relationship Id="rId4" Type="http://schemas.openxmlformats.org/officeDocument/2006/relationships/styles" Target="styles.xml"/><Relationship Id="rId9" Type="http://schemas.openxmlformats.org/officeDocument/2006/relationships/hyperlink" Target="https://www.ischgl.com/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3" ma:contentTypeDescription="Ein neues Dokument erstellen." ma:contentTypeScope="" ma:versionID="e80d1e78d5110617db533e8a23e7a6f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d044ecfc5065500a2771f9cd193a674a"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DD9DE-9971-43AB-BC89-E4C01E8AA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AE501-F982-471B-8F99-4660041F8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796</Words>
  <Characters>5015</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Siegele | TVB Paznaun - Ischgl</dc:creator>
  <cp:keywords/>
  <dc:description/>
  <cp:lastModifiedBy>Presse | TVB Paznaun - Ischgl</cp:lastModifiedBy>
  <cp:revision>10</cp:revision>
  <cp:lastPrinted>2022-11-26T19:26:00Z</cp:lastPrinted>
  <dcterms:created xsi:type="dcterms:W3CDTF">2022-11-24T10:17:00Z</dcterms:created>
  <dcterms:modified xsi:type="dcterms:W3CDTF">2022-11-26T19:26:00Z</dcterms:modified>
</cp:coreProperties>
</file>